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F5" w:rsidRPr="00B2244E" w:rsidRDefault="001C37F5" w:rsidP="00B2244E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Начало действия документа - </w:t>
      </w:r>
      <w:hyperlink r:id="rId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30.07.2013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Зарегистрировано в Минюсте России 29 мая 2013 г. N 28564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ФЕДЕРАЛЬНАЯ СЛУЖБА ПО НАДЗОРУ В СФЕРЕ ЗАЩИТЫ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ПРАВ ПОТРЕБИТЕЛЕЙ И БЛАГОПОЛУЧИЯ ЧЕЛОВЕКА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ГЛАВНЫЙ ГОСУДАРСТВЕННЫЙ САНИТАРНЫЙ ВРАЧ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от 15 мая 2013 г. N 26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ОБ УТВЕРЖДЕНИИ САНПИН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"САНИТАРНО-ЭПИДЕМИОЛОГИЧЕСКИЕ ТРЕБОВАНИЯ К УСТРОЙСТВУ,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СОДЕРЖАНИЮ И ОРГАНИЗАЦИИ РЕЖИМА РАБОТЫ </w:t>
      </w:r>
      <w:proofErr w:type="gramStart"/>
      <w:r w:rsidRPr="00B2244E">
        <w:rPr>
          <w:rFonts w:ascii="Times New Roman" w:hAnsi="Times New Roman" w:cs="Times New Roman"/>
          <w:b/>
          <w:bCs/>
          <w:sz w:val="28"/>
          <w:szCs w:val="28"/>
        </w:rPr>
        <w:t>ДОШКОЛЬНЫХ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ОРГАНИЗАЦИЙ"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2008, N 30 (ч. II), ст. 3616; 2008, N 44, ст. 4984; 2008, N 52 (ч. I), ст. 6223; 2009, N 1, ст. 17; 2010, N 40, ст. 4969; 2011, N 1, ст. 6; 25.07.2011, N 30 (ч. I), ст. 4563, ст. 4590, ст. 4591, ст. 4596; 12.12.2011, N 50, ст. 7359;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11.06.2012, N 24, ст. 3069;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25.06.2012, N 26, ст. 3446), </w:t>
      </w:r>
      <w:hyperlink r:id="rId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</w:t>
      </w:r>
      <w:hyperlink r:id="rId6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N 31, ст. 3295; 2004, N 8, ст. 663; 2004, N 47, ст. 4666; 2005, N 39, ст. 3953) постановляю: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правила и нормативы </w:t>
      </w:r>
      <w:hyperlink w:anchor="Par38" w:history="1">
        <w:proofErr w:type="spellStart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2.4.1.3049-13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2. С момента вступления в силу </w:t>
      </w:r>
      <w:hyperlink w:anchor="Par38" w:history="1">
        <w:proofErr w:type="spellStart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2.4.1.3049-13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считать утратившими силу санитарно-эпидемиологические правила и нормативы: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proofErr w:type="spellStart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2.4.1.2660-10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27.08.2010, регистрационный номер 18267);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proofErr w:type="spellStart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2.4.1.2791-10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"Изменение N 1 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Г.Г.ОНИЩЕНКО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Утверждены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от 15 мая 2013 г. N 26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8"/>
      <w:bookmarkEnd w:id="0"/>
      <w:r w:rsidRPr="00B2244E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ТРЕБОВАНИЯ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К УСТРОЙСТВУ, СОДЕРЖАНИЮ И ОРГАНИЗАЦИИ РЕЖИМА РАБОТЫ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244E">
        <w:rPr>
          <w:rFonts w:ascii="Times New Roman" w:hAnsi="Times New Roman" w:cs="Times New Roman"/>
          <w:b/>
          <w:bCs/>
          <w:sz w:val="28"/>
          <w:szCs w:val="28"/>
        </w:rPr>
        <w:t>Санитарно-эпидемиологические правила и нормативы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b/>
          <w:bCs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b/>
          <w:bCs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условиям размещения дошкольных образовательных организаций,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оборудованию и содержанию территории,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помещениям, их оборудованию и содержанию,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естественному и искусственному освещению помещений,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отоплению и вентиляции,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водоснабжению и канализации,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организации питания,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приему детей в дошкольные образовательные организации,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организации режима дня,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организации физического воспитания,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личной гигиене персонала.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&lt;1&gt; Рекомендации - добровольного исполнения, не носят обязательный характер.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1.8. В дошкольную организацию принимаются дети в возрасте от 2 месяцев до 7 лет. Подбор контингента разновозрастной (смешанной) группы должен учитывать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возможность организации в ней режима дня, соответствующего анатомо-физиологическим особенностям каждой возрастной группы.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Количество детей в группах дошкольной образовательной организации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тяжелыми нарушениями речи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фонетико-фонематическими нарушениями речи в возрасте старше 3 лет - 12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глухих детей - 6 детей для обеих возрастных групп;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слабослышащих детей - 6 и 8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слепых детей - 6 детей для обеих возрастных групп;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для слабовидящих детей, для детей с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косоглазием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нарушениями опорно-двигательного аппарата - 6 и 8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задержкой психического развития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умственной отсталостью легкой степени - 6 и 10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умственной отсталостью умеренной, тяжелой в возрасте старше 3 лет - 8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аутизмом только в возрасте старше 3 лет - 5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детей с иными ограниченными возможностями здоровья - 10 и 15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количество детей в группах комбинированной направленности: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а) до 3 лет - не более 10 детей, в том числе не более 3 детей с ограниченными возможностями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б) старше 3 лет: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не более 15 детей, в том числе не более 4 слабовидящих и (или) детей с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lastRenderedPageBreak/>
        <w:t>амблиопией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 более 17 детей, в том числе не более 5 детей с задержкой психического развития.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II. Требования к размещению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2.2. В районах Крайнего Севера обеспечивается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- и снегозащита территорий дошкольных образовательных организаций.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III. Требования к оборудованию и содержанию территорий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3.5. На территории дошкольной образовательной организации выделяются игровая и хозяйственная зоны.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3.8. Покрытие групповых площадок и физкультурной зоны должно быть травяным, с утрамбованным грунтом,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беспыльным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либо выполненным из материалов, не оказывающих вредного воздействия на человека.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3.10.2. Рекомендуется в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3.12. Игровые и физкультурные площадки для детей оборудуются с учетом их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росто-возрастных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особенностей.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3.17. На территории хозяйственной зоны возможно размещение овощехранилища.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сухой и жаркой погоде полив территории рекомендуется проводить не менее 2 раз в день.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мусора покрываются асфальтом, бетоном или другим твердым покрытием.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IV. Требования к зданию, помещениям, оборудованию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 их содержанию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4.2. Вместимость дошкольных образовательных организаций определяется заданием на проектирование.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4.3. Здание дошкольной образовательной организации должно иметь этажность не выше трех.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Групповые ячейки для детей до 3-х лет располагаются на 1-м этаже.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постирочная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); служебно-бытового назначения для персонала.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Неотапливаемые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переходы и галереи допускаются только в III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климатическом подрайоне.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4.7. При проектировании дошкольных образовательных организаций высота помещений и система вентиляции должны обеспечивать гигиенически обоснованные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показатели воздухообмена.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Допускается использовать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групповую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для организации сна с использованием выдвижных кроватей или раскладных кроватей с жестким ложем.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84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первом этаже.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4.14.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Для ограничения избыточной инсоляции и перегрева помещений необходимо предусмотреть солнцезащиту при проектировании зданий и установке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. и на азимуты 91 - 230 градусов для районов южнее 45 градусов с.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4.16. Остекление окон должно быть выполнено из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цельного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стеклополотна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4.18. Для проведения физкультурных занятий в зданиях дошкольных образовательных организаций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А, IБ и IГ климатических подрайонов допускается использовать отапливаемые прогулочные веранды.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84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 1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туалете предусматривается место для приготовления дезинфицирующих растворов.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Медицинский блок (медицинский кабинет) должен иметь отдельный вход из коридора.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При размещении дошкольной образовательной организации (или групп) в пристроенных к жилым домам (или к зданиям административного и общественного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88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таблицей 2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Не допускается размещать групповые ячейки над помещениями пищеблока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буфет-раздаточную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предназначенную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Состав и площади помещений пищеблока (</w:t>
      </w:r>
      <w:proofErr w:type="spellStart"/>
      <w:proofErr w:type="gramStart"/>
      <w:r w:rsidRPr="00B2244E">
        <w:rPr>
          <w:rFonts w:ascii="Times New Roman" w:hAnsi="Times New Roman" w:cs="Times New Roman"/>
          <w:sz w:val="28"/>
          <w:szCs w:val="28"/>
        </w:rPr>
        <w:t>буфета-раздаточной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>) определяются заданием на проектирование.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Помещения для хранения пищевых продуктов должны быть не проницаемыми для грызунов.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4.25. При проектировании пищеблока, работающего на сырье, рекомендуется предусмотреть следующий набор помещений: горячий цех, раздаточная, холодный цех, </w:t>
      </w:r>
      <w:proofErr w:type="spellStart"/>
      <w:proofErr w:type="gramStart"/>
      <w:r w:rsidRPr="00B2244E">
        <w:rPr>
          <w:rFonts w:ascii="Times New Roman" w:hAnsi="Times New Roman" w:cs="Times New Roman"/>
          <w:sz w:val="28"/>
          <w:szCs w:val="28"/>
        </w:rPr>
        <w:t>мясо-рыбный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 горячем цехе допускается функциональное разделение помещения с выделением зон: переработки овощной, </w:t>
      </w:r>
      <w:proofErr w:type="spellStart"/>
      <w:proofErr w:type="gramStart"/>
      <w:r w:rsidRPr="00B2244E">
        <w:rPr>
          <w:rFonts w:ascii="Times New Roman" w:hAnsi="Times New Roman" w:cs="Times New Roman"/>
          <w:sz w:val="28"/>
          <w:szCs w:val="28"/>
        </w:rPr>
        <w:t>мясо-рыбной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4.26. При проектировании пищеблока, работающего на полуфабрикатах, рекомендуется предусмотреть следующий набор помещений: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загрузочная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доготовочный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Доготовочный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горячий и холодный цеха могут быть совмещены в одном помещении и разделены перегородкой.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4.27.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должны предусматриваться объемн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</w:t>
      </w:r>
      <w:proofErr w:type="spellStart"/>
      <w:proofErr w:type="gramStart"/>
      <w:r w:rsidRPr="00B2244E">
        <w:rPr>
          <w:rFonts w:ascii="Times New Roman" w:hAnsi="Times New Roman" w:cs="Times New Roman"/>
          <w:sz w:val="28"/>
          <w:szCs w:val="28"/>
        </w:rPr>
        <w:t>буфетах-раздаточных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должны быть предусмотрены условия для мытья рук.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4.28.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4.32. Питание детей организуется в помещении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. Доставка пищи от пищеблока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4.33. В дошкольных образовательных организациях для мытья столовой посуды буфетная оборудуется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двухгнездными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4.34. Допускается установка посудомоечной машины в буфетных групповых ячейках.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4.35. В дошкольных образовательных организациях рекомендуется предусматривать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Помещения стиральной и гладильной должны быть смежными.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Входы (окна приема-выдачи) для сдачи грязного и получения чистого белья должны быть раздельными.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4.36. Вход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не рекомендуется устраивать напротив входа в помещения групповых ячеек.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4.38. При организации работы групп кратковременного пребывания детей должны предусматриваться помещения: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помещение или место для раздевания, оборудованные шкафчиками или вешалками для верхней одежды и обуви детей и персонала групп. В помещении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должны быть созданы условия для просушки одежды и обуви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групповая комната для проведения учебных занятий, игр и питания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помещение или место для приготовления пищи, а также для мытья и хранения столовой посуды и приборов;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детская туалетная (с умывальной)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V. Требования к внутренней отделке помещений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Стены помещений пищеблока, буфетных, кладовой для овощей, охлаждаемых камер, моечной,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5.4. Потолки в помещениях с повышенной влажностью воздуха (производственные цеха пищеблока, душевые,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умывальные, туалеты и другие) окрашиваются влагостойкими материалами.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 учетом климатических условий рекомендуется полы в помещениях групповых, расположенных на первом этаже, предусматривать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утепленными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и (или) отапливаемыми, с регулируемым температурным режимом.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VI. Требования к размещению оборудования в помещениях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Раздевальные оборудуются шкафами для верхней одежды детей и персонала.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6.3. Для осмотра и переодевания (пеленания) детей младенческого и раннего возраста помещение раздевальной (приемной) оборудуются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пеленальными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В групповых для детей раннего возраста рекомендуется устанавливать в светлой части помещения групповой манеж размером 6,0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Вблизи буфетной рекомендуется устанавливать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столы и специальные столики с выдвижными креслами для кормления детей 8 - 12 месяцев. Возле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пеленального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стола устанавливается бак с крышкой для грязного белья.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6.5. В групповых для детей 1,5 года и старше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столы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Основные размеры столов и стульев для детей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раннего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возраста и дошкольного возраста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920"/>
        <w:gridCol w:w="2400"/>
        <w:gridCol w:w="1800"/>
      </w:tblGrid>
      <w:tr w:rsidR="00E2754C" w:rsidRPr="00B2244E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Группа роста детей (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Группа мебели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Высота стола (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Высота стула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до 850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00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340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180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свыше 850 до 1000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0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400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220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1000 - 1150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460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260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1150 - 1300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2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520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300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1300 - 1450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3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580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340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с 1450 - 1600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4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640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380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ворсованные игрушки для детей дошкольного возраста следует использовать только в качестве дидактических пособий.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6.11. Размещение аквариумов, животных, птиц в помещениях групповых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выкатными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 одно - трехуровневыми кроватями.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6.13.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выкатных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 одно - трехуровневых кроватях.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6.14. В существующих дошкольных образовательных организациях допускается использование спальных помещений, предусмотренных проектом, в качестве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групповых или кабинетов для дополнительного образования.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из расчета на 1 ребенка. Постельное белье маркируется индивидуально для каждого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 ранее построенных зданиях дошкольных образовательных организаций допускается использовать помещение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туалетной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в соответствии с проектом.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туалетных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к умывальным раковинам обеспечивается подводка горячей и холодной воды, подача воды осуществляется через смеситель.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6.16.3.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6.18. Умывальники рекомендуется устанавливать: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 высоту от пола до борта прибора - 0,4 м для детей младшего дошкольного возраста;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 высоту от пола до борта - 0,5 м для детей среднего и старшего дошкольного возраста.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6.21. В туалетных помещениях (рядом с умывальниками или напротив них)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туалетных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устанавливать шкафы для уборочного инвентаря вне туалетных комнат.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VII. Требования к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естественному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и искусственному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освещению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межстекольные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светопропускающими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7.4. При одностороннем освещении глубина групповых помещений должна составлять не более 6 метров.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7.5. Не рекомендуется размещать цветы в горшках на подоконниках в групповых и спальных помещениях.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00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7.9. Чистка оконных стекол и светильников проводится по мере их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VIII. Требования к отоплению и вентиляции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8.1. Здания дошкольных образовательных организаций оборудуются системами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Ревизия, очистка и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эффективностью работы вентиляционных систем осуществляется не реже 1 раза в год.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Ограждения из древесно-стружечных плит не используются.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8.4. Относительная влажность воздуха в помещениях с пребыванием детей должна быть в пределах 40 - 60%, в производственных помещениях пищеблока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- не более 70%.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8.5. Все помещения дошкольной организации должны ежедневно проветриваться.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Сквозное проветривание проводят не менее 10 минут через каждые 1,5 часа. В помещениях групповых и спальнях во всех климатических районах, кроме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присутствии детей допускается широкая односторонняя аэрация всех помещений в теплое время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спален сквозное проветривание проводится до дневного сна.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холодное время года фрамуги, форточки закрываются за 10 минут до отхода ко сну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теплое время года сон (дневной и ночной) организуется при открытых окнах (избегая сквозняка).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02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3)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8.9.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температурой воздуха во всех основных помещениях пребывания детей осуществляется с помощью бытовых термометров.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IX. Требования к водоснабжению и канализации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9.2.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), в туалетные всех групповых ячеек.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9.3. Вода должна отвечать санитарно-эпидемиологическим требованиям к питьевой воде.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9.4. Подводкой горячей и холодной воды обеспечиваются помещения пищеблока, буфетных, туалетных для детей и персонала,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9.6. В районах, где отсутствует централизованная канализация, здания дошкольных образовательных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оборудуются внутренней канализацией, при условии устройства выгребов или локальных очистных сооружений.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X. Требования к дошкольным образовательным организациям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 группам для детей с ограниченными возможностями здоровья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амблиопией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или) психическом развитии, с иными ограниченными возможностями здоровья);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93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таблицей 4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1.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10.9. Лестницы должны иметь двусторонние поручни и ограждение высотой 1,8 м или сплошное ограждение сеткой.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Предусматривают лифты, пандусы с уклоном 1:6. Пандусы должны иметь резиновое покрытие.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зданий, границ ступеней, мебели и оборудования должна контрастировать с окраской стен.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10.13. Уровень искусственной освещенности для слепых и слабовидящих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XI. Требования к приему детей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дошкольные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образовательные организации, режиму дня и организации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11.9. Для детей раннего возраста от 1,5 до 3 лет длительность непрерывной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6-ти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7-ми лет - не более 30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XII. Требования к организации физического воспитания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ранее чем через 45 минут после еды.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Длительность занятия с каждым ребенком составляет 6 - 10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количество детей в группе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занятий по физическому развитию и их продолжительность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зависимости от возраста детей в минутах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80"/>
        <w:gridCol w:w="1800"/>
        <w:gridCol w:w="1800"/>
        <w:gridCol w:w="1800"/>
        <w:gridCol w:w="1800"/>
      </w:tblGrid>
      <w:tr w:rsidR="00E2754C" w:rsidRPr="00B2244E">
        <w:trPr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Возраст детей  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от 1 г. до 1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г. 6 м.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от 1 г. 7 м.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 2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от 2 лет 1 м.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до 3 лет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старше 3 лет </w:t>
            </w:r>
          </w:p>
        </w:tc>
      </w:tr>
      <w:tr w:rsidR="00E2754C" w:rsidRPr="00B224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Число детей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2 - 4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4 - 6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8 - 12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Вся группа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занятия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6 - 8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8 - 10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10 - 15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15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младшей группе - 15 мин.,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средней группе - 20 мин.,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старшей группе - 25 мин.,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подготовительной группе - 30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12.6. Закаливание детей включает комплекс мероприятий: широкая аэрация помещений, правильно организованная прогулка, физические упражнения,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нагрузкой.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термокамере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следует поддерживать температуру воздуха в пределах 60 - 70 °C при относительной влажности 15 - 10%;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продолжительность первого посещения ребенком сауны не должна превышать 3 минут;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XIII. Требования к оборудованию пищеблока,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инвентарю, посуде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077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4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 Все технологическое и холодильное оборудование должно быть исправно.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столы, предназначенные для обработки пищевых продуктов, должны быть цельнометаллическими;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доски и ножи должны быть промаркированы: "СМ" - сырое мясо, "СК" - сырые куры, "СР" - сырая рыба, "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" - сырые овощи, "ВМ" - вареное мясо, "ВР" - вареная рыба, "ВО" - вареные овощи, "гастрономия", "Сельдь", "Х" - хлеб, "Зелень";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компоты и кисели готовят в посуде из нержавеющей стали. Для кипячения молока выделяют отдельную посуду;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13.4.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13.6. Для ополаскивания посуды (в том числе столовой) используются гибкие шланги с душевой насадкой.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13.10.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с помощью шланга с душевой насадкой и просушивают в перевернутом виде на решетчатых полках, стеллажах.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Чистую кухонную посуду хранят на стеллажах на высоте не менее 0,35 м от пола.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13.11. Разделочные доски и мелкий деревянный инвентарь (лопатки, мешалки и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Посуду и столовые приборы моют в 2-гнездных ваннах, установленных в буфетных каждой групповой ячейки.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Чашки моют горячей водой с применением моющих сре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ервой ванне, ополаскивают горячей проточной водой во второй ванне и просушивают.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диспенсерах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 в вертикальном положении ручками вверх.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Соски после употребления моют водой, замачивают в 2% растворе питьевой соды в течение 15 - 20 минут, повторно моют водой, кипятят 3 минуты в воде и хранят в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промаркированной емкости с закрытой крышкой.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13.17. Рабочие столы на пищеблоке и столы в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групповых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Щетки с наличием дефектов и видимых загрязнений, а также металлические мочалки не используются.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оводится мытье стен, осветительной арматуры, очистка стекол от пыли и копоти.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13.20. В помещениях пищеблока дезинсекция и дератизация проводится специализированными организациями.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XIV. Требования к условиям хранения, приготовления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 реализации пищевых продуктов и кулинарных изделий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Продукция поступает в таре производителя (поставщика).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140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5)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176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6)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который хранится в течение года.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14.6. Молоко хранится в той же таре, в которой оно поступило, или в потребительской упаковке.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14.5. Масло сливочное хранится на полках в заводской таре или брусками, завернутыми в пергамент, в лотках.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Крупные сыры хранятся на стеллажах, мелкие сыры - на полках в потребительской таре.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Сметана, творог хранятся в таре с крышкой.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оставлять ложки, лопатки в таре со сметаной, творогом.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Продукты, имеющие специфический запах (специи, сельдь), следует хранить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отдельно от других продуктов, воспринимающих запахи (масло сливочное, сыр, чай, сахар, соль и другие).</w:t>
      </w:r>
      <w:proofErr w:type="gramEnd"/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Нумерация пунктов дана в соответствии с официальным текстом документа.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14.10. Организация питания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пассерование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, тушение, приготовление на пару, приготовление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пароконвектомате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. При приготовлении блюд не применяется жарка.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20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7)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При изготовлении вторых блюд из вареного мяса (птицы, рыбы) или отпуске вареного мяса (птицы) к первым блюдам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порционированное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мясо подвергается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Оладьи, сырники выпекаются в духовом или жарочном шкафу при температуре 180 - 200 °C в течение 8 - 10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Яйцо варят после закипания воды 10 мин.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При изготовлении картофельного (овощного) пюре используется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lastRenderedPageBreak/>
        <w:t>овощепротирочная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машина.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14.12. Обработку яиц проводят в специально отведенном месте </w:t>
      </w:r>
      <w:proofErr w:type="spellStart"/>
      <w:proofErr w:type="gramStart"/>
      <w:r w:rsidRPr="00B2244E">
        <w:rPr>
          <w:rFonts w:ascii="Times New Roman" w:hAnsi="Times New Roman" w:cs="Times New Roman"/>
          <w:sz w:val="28"/>
          <w:szCs w:val="28"/>
        </w:rPr>
        <w:t>мясо-рыбного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Допускается использование других моющих или дезинфицирующих сре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оответствии с инструкцией по их применению.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 При обработке овощей должны быть соблюдены следующие требования: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Не допускается предварительное замачивание овощей.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14.16.4. Овощи, предназначенные для приготовления винегретов и салатов,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14.16.5. Варка овощей накануне дня приготовления блюд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14.17. Изготовление салатов и их заправка осуществляется непосредственно перед раздачей.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Незаправленные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салаты допускается хранить не более 2 часов при температуре плюс 4 +/- 2 °C. Салаты заправляют непосредственно перед раздачей.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Хранение заправленных салатов может осуществляться не более 30 минут при температуре 4 +/- 2 °C.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14.19. Кефир, ряженку, простоквашу и другие кисломолочные продукты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в чашки непосредственно из пакетов или бутылок перед их раздачей в групповых ячейках.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14.20.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по йоду районах рекомендуется использование йодированной поваренной соли.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14.21. В целях профилактики недостаточности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микронутриентов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(витаминов и минеральных веществ) в питании детей используются пищевые продукты, обогащенные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микронутриентами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Данные о витаминизации блюд заносятся медицинским работником в журнал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проведения витаминизации третьих и сладких блюд (</w:t>
      </w:r>
      <w:hyperlink w:anchor="Par127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таблица 2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8), который хранится один год.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инстантных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14.23. Выдача готовой пищи разрешается только после проведения контроля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24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таблица 1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Приложения N 8).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14.24. Непосредственно после приготовления пищи отбирается суточная проба готовой продукции (все готовые блюда).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правильностью отбора и хранения суточной пробы осуществляется ответственным лицом.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использование пищевых продуктов, указанных в </w:t>
      </w:r>
      <w:hyperlink w:anchor="Par129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9</w:t>
        </w:r>
      </w:hyperlink>
      <w:r w:rsidRPr="00B2244E">
        <w:rPr>
          <w:rFonts w:ascii="Times New Roman" w:hAnsi="Times New Roman" w:cs="Times New Roman"/>
          <w:sz w:val="28"/>
          <w:szCs w:val="28"/>
        </w:rPr>
        <w:t>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рубленным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14.26. В дошкольных образовательных организациях должен быть организован правильный питьевой режим. Питьевая вода, в том числе расфасованная в емкости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бутилированная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по качеству и безопасности должна отвечать требованиям на питьевую воду.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Допускается использование кипяченой питьевой воды, при условии ее хранения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не более 3-х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Обработка дозирующих устрой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оводится в соответствии с эксплуатационной документацией (инструкцией) изготовителя.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14.27. Для питья и разведения молочных смесей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инстантных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(быстрорастворимых) каш для детей раннего возраста следует использовать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бутилированную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воду для детского питания или прокипяченную питьевую воду из водопроводной сети.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XV. Требования к составлению меню для организации питания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детей разного возраста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Нормы физиологических потребностей в энергии и пищевых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веществах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для детей возрастных групп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200"/>
        <w:gridCol w:w="1200"/>
        <w:gridCol w:w="1080"/>
        <w:gridCol w:w="1200"/>
        <w:gridCol w:w="1320"/>
        <w:gridCol w:w="1200"/>
      </w:tblGrid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0 - 3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4 - 6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мес.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7 - 12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мес.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1 - 2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г.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2 - 3 г.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3 - 7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лет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Энергия (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115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110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1200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1400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1800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42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54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C90F05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4" w:history="1">
              <w:r w:rsidR="00E2754C"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 т.ч. животный</w:t>
            </w:r>
            <w:proofErr w:type="gramStart"/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(%)                </w:t>
            </w:r>
            <w:proofErr w:type="gramEnd"/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70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65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60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C90F05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635" w:history="1">
              <w:r w:rsidR="00E2754C"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/кг массы    </w:t>
            </w:r>
            <w:r w:rsidR="00E2754C"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тела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2,2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2,9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6,5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5,5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60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hyperlink w:anchor="Par634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174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203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261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4"/>
      <w:bookmarkEnd w:id="1"/>
      <w:r w:rsidRPr="00B2244E">
        <w:rPr>
          <w:rFonts w:ascii="Times New Roman" w:hAnsi="Times New Roman" w:cs="Times New Roman"/>
          <w:sz w:val="28"/>
          <w:szCs w:val="28"/>
        </w:rPr>
        <w:t xml:space="preserve">&lt;*&gt; Потребности для детей первого года жизни в энергии, жирах, углеводах даны в расчете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/кг массы тела.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5"/>
      <w:bookmarkEnd w:id="2"/>
      <w:r w:rsidRPr="00B2244E">
        <w:rPr>
          <w:rFonts w:ascii="Times New Roman" w:hAnsi="Times New Roman" w:cs="Times New Roman"/>
          <w:sz w:val="28"/>
          <w:szCs w:val="28"/>
        </w:rPr>
        <w:t>&lt;**&gt; Потребности для детей первого года жизни, находящихся на искусственном вскармливании.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Перетаривание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готовой кулинарной продукции и блюд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35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10)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47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11)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4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Рекомендуемое распределение калорийности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между приемами пищи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┌────────────────────────┬──────────────────┬─────────────────────────────┐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Для детей с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       │   Д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ля детей с    │     Для детей с дневным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круглосуточным     │     дневным      │     пребыванием 12 час.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    пребыванием       │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пребыванием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8 -  │         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10 час.      │         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├────────────────────────┼──────────────────┼─────────────────────────────┤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(20 - 25%)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(20 - 25%)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(20 - 25%)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│2 завтрак (5%)          │2 завтрак (5%)    │2 завтрак (5%)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(30 - 35%)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(30 - 35%)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(30 - 35%)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(10 - 15%)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(10 - 15%)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(10 - 15%) </w:t>
      </w:r>
      <w:hyperlink w:anchor="Par66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2244E">
        <w:rPr>
          <w:rFonts w:ascii="Times New Roman" w:hAnsi="Times New Roman" w:cs="Times New Roman"/>
          <w:sz w:val="28"/>
          <w:szCs w:val="28"/>
        </w:rPr>
        <w:t>/или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2244E">
        <w:rPr>
          <w:rFonts w:ascii="Times New Roman" w:hAnsi="Times New Roman" w:cs="Times New Roman"/>
          <w:sz w:val="28"/>
          <w:szCs w:val="28"/>
        </w:rPr>
        <w:t>│Ужин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(20 - 25%)         │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│уплотненный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полдник (30 -    │</w:t>
      </w:r>
      <w:proofErr w:type="gram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│2 ужин - (до 5%) -      │                  │35%)                         │</w:t>
      </w:r>
      <w:proofErr w:type="gram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│дополнительный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прием    │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│Ужин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(20 - 25%) </w:t>
      </w:r>
      <w:hyperlink w:anchor="Par66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│пищи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перед сном -       │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│кисломолочный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напиток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│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----------------------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5"/>
      <w:bookmarkEnd w:id="3"/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│булочным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или мучным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     │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&lt;*&gt; В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место полдника и ужина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│кулинарным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изделием     │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│возможна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организация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│уплотненного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полдника (30 -  │</w:t>
      </w:r>
      <w:proofErr w:type="gram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  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 │35%).           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└────────────────────────┴──────────────────┴───────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──────────────────────┘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15.5. Примерное меню должно содержать информацию в соответствии с </w:t>
      </w:r>
      <w:hyperlink w:anchor="Par155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Приложением N 12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20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Фактический рацион питания должен соответствовать утвержденному примерному меню.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Суммарные объемы блюд по приемам пищи должны соответствовать </w:t>
      </w:r>
      <w:hyperlink w:anchor="Par1617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13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15.7.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Остальные продукты (творог, сметана, птица, сыр, яйцо, соки и другие) включаются 2 - 3 раза в неделю.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на равноценные по составу продукты в соответствии с таблицей замены продуктов по белкам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и углеводам </w:t>
      </w:r>
      <w:hyperlink w:anchor="Par1634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14)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детей, начиная с 9-месячного возраста, оптимальным является прием пищи с интервалом не более 4 часов.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5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Режим питания детей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Время приема пищи  │          Режим питания детей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дошкольных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образовательных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(группах)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                    ├─────────────────┬────────────────┬─────────────────┤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 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8 - 10 часов   │ 11 - 12 часов  │     24 часа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30    00      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│8   - 9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завтрак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│завтрак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30     00    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│10   - 11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│второй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завтрак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│второй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завтрак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│второй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завтрак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│(рекомендуемый)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00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│12   - 13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обед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│обед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30     00    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│15   - 16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полдник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18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│полдник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30     00    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│18   - 19           │-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│ужин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ужин</w:t>
      </w:r>
      <w:proofErr w:type="spellEnd"/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 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│  00                │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│21                  │-                │-               │2 ужин           │</w:t>
      </w:r>
    </w:p>
    <w:p w:rsidR="00E2754C" w:rsidRPr="00B2244E" w:rsidRDefault="00E2754C" w:rsidP="00B2244E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18"/>
      <w:bookmarkEnd w:id="4"/>
      <w:r w:rsidRPr="00B2244E">
        <w:rPr>
          <w:rFonts w:ascii="Times New Roman" w:hAnsi="Times New Roman" w:cs="Times New Roman"/>
          <w:sz w:val="28"/>
          <w:szCs w:val="28"/>
        </w:rPr>
        <w:t xml:space="preserve">&lt;*&gt; При 12-часовом пребывании возможна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как отдельного полдника, так и уплотненного полдника с включением блюд ужина.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1779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15)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XVI. Требования к перевозке и приему пищевых продуктов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дошкольные образовательные организации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Термосы подлежат обработке в соответствии с инструкциями по применению.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XVII. Требования к санитарному содержанию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Влажная уборка в спальнях проводится после ночного и дневного сна, в групповых - после каждого приема пищи.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Стулья,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пеленальные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Игрушки моют в специально выделенных, промаркированных емкостях.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чистке.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17.9. В теплое время года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засетчиваются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окна и двери. Для борьбы с мухами внутри помещений допускается использовать механические методы (липкие ленты, мухоловки).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Очистка шахт вытяжной вентиляции проводится по мере загрязнения.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17.12.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Приобретенные игрушки (за исключением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мягконабивных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Пенолатексные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ворсованые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игрушки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игрушки обрабатываются согласно инструкции изготовителя.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. Чистое белье доставляется в мешках и хранится в шкафах.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постирочную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XVIII. Основные гигиенические и противоэпидемические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мероприятия, проводимые медицинским персоналом в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работу по организации профилактических осмотров воспитанников и проведение профилактических прививок;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распределение детей на медицинские группы для занятий физическим воспитанием;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- систематический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организацию и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проведением профилактических и санитарно-противоэпидемических мероприятий,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полнотой ее проведения;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медицинский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пищеблоком и питанием детей;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ведение медицинской документации.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18.2. В целях профилактики контагиозных гельминтозов (энтеробиоза 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гименолепидоза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18.2.1. Выявление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18.2.2. Всех выявленных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регистрируют в журнале для инфекционных заболеваний и проводят медикаментозную терапию.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18.2.3. При выявлении 20% и более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инвазированных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дезинвазии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18.2.5. Для профилактики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паразитозов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проводят лабораторный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 xml:space="preserve">качеством воды в ванне бассейна и одновременным отбором смывов с объектов внешней среды на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XIX. Требования к прохождению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профилактических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медицинских осмотров, гигиенического воспитания и обучения,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личной гигиене персонала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</w:t>
      </w:r>
      <w:hyperlink r:id="rId10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Неаттестованный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N 22111).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Работники палаточного лагеря должны быть привиты в соответствии с национальным </w:t>
      </w:r>
      <w:hyperlink r:id="rId12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календарем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профилактических прививок, а также по эпидемиологическим показаниям &lt;1&gt;.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3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B224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Письмо Минюста России от 17.02.2011, регистрационный N 01/8577-ДК).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1825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16)</w:t>
        </w:r>
      </w:hyperlink>
      <w:r w:rsidRPr="00B2244E">
        <w:rPr>
          <w:rFonts w:ascii="Times New Roman" w:hAnsi="Times New Roman" w:cs="Times New Roman"/>
          <w:sz w:val="28"/>
          <w:szCs w:val="28"/>
        </w:rPr>
        <w:t>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инфекционные заболевания.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19.6. Воспитатели и помощники воспитателя обеспечиваются спецодеждой (халаты светлых тонов).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XX. Требования к соблюдению санитарных правил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выполнение требований санитарных правил всеми работниками учреждения;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необходимые условия для соблюдения санитарных правил;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наличие личных медицинских книжек на каждого работника;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организацию мероприятий по дезинфекции, дезинсекции и дератизации;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исправную работу технологического, холодильного и другого оборудования учреждения.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20.2. Медицинский персонал дошкольных образовательных организаций осуществляет повседневный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соблюдением требований санитарных правил.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45"/>
      <w:bookmarkEnd w:id="5"/>
      <w:r w:rsidRPr="00B2244E">
        <w:rPr>
          <w:rFonts w:ascii="Times New Roman" w:hAnsi="Times New Roman" w:cs="Times New Roman"/>
          <w:sz w:val="28"/>
          <w:szCs w:val="28"/>
        </w:rPr>
        <w:t>Рекомендуемые площади помещений групповой ячейки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5880"/>
      </w:tblGrid>
      <w:tr w:rsidR="00E2754C" w:rsidRPr="00B2244E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Вид помещений     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Площадные показатели (не менее)        </w:t>
            </w:r>
          </w:p>
        </w:tc>
      </w:tr>
      <w:tr w:rsidR="00E2754C" w:rsidRPr="00B224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Групповые ячейки                            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18 кв. м; для групп наполняемостью менее 10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человек площадь раздевальной допускается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определять из расчета 1,0 кв. м на 1 ребенка,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 не менее 6 кв. м      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2,5 кв. м на 1 ребенка в группах для детей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младенческого и раннего возраста; 2,0 кв. м на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ребенка в дошкольных группах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буфетная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3,0 кв. м                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1,8 кв. м на 1 ребенка в группах для детей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младенческого и раннего возраста, 2,0 кв. м на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 ребенка в дошкольных группах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         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12 кв. м для групп для детей младенческого и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раннего возраста; 16 кв. м для дошкольных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             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9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Медицинский блок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12 кв. м 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процедурный кабинет      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 кв. м         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 с местом для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дезинфицирующих растворов</w:t>
            </w:r>
          </w:p>
        </w:tc>
        <w:tc>
          <w:tcPr>
            <w:tcW w:w="5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6 кв. м                    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84"/>
      <w:bookmarkEnd w:id="6"/>
      <w:r w:rsidRPr="00B2244E">
        <w:rPr>
          <w:rFonts w:ascii="Times New Roman" w:hAnsi="Times New Roman" w:cs="Times New Roman"/>
          <w:sz w:val="28"/>
          <w:szCs w:val="28"/>
        </w:rPr>
        <w:t>Рекомендуемый состав и площади служебно-бытовых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320"/>
        <w:gridCol w:w="1440"/>
        <w:gridCol w:w="1440"/>
        <w:gridCol w:w="1680"/>
      </w:tblGrid>
      <w:tr w:rsidR="00E2754C" w:rsidRPr="00B2244E">
        <w:trPr>
          <w:trHeight w:val="6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Помещения          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Площадь (м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в зависимости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от вместимости и количества групп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до 80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(1 - 4)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до 150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(5 - 6)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до 240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(7 - 12)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до 350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(13 - 18)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заведующего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10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9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завхоза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Хозяйственная кладовая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Кладовая чистого белья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8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Комната кастелянши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Столярная мастерская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12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Столовая персонала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Туалеты для персонала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Рекомендуемый состав и площади помещений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постирочной</w:t>
      </w:r>
      <w:proofErr w:type="spell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1920"/>
        <w:gridCol w:w="1800"/>
        <w:gridCol w:w="2040"/>
        <w:gridCol w:w="2280"/>
      </w:tblGrid>
      <w:tr w:rsidR="00E2754C" w:rsidRPr="00B2244E">
        <w:trPr>
          <w:trHeight w:val="400"/>
          <w:tblCellSpacing w:w="5" w:type="nil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Площадь (м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в зависимости от вместимости и количества групп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до 80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(1 - 4)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до 150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(5 - 6)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до 240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(7 - 12)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до 350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(13 - 18)    </w:t>
            </w:r>
          </w:p>
        </w:tc>
      </w:tr>
      <w:tr w:rsidR="00E2754C" w:rsidRPr="00B224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Стиральная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16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18        </w:t>
            </w:r>
          </w:p>
        </w:tc>
      </w:tr>
      <w:tr w:rsidR="00E2754C" w:rsidRPr="00B224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Гладильная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-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10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12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12        </w:t>
            </w:r>
          </w:p>
        </w:tc>
      </w:tr>
      <w:tr w:rsidR="00E2754C" w:rsidRPr="00B2244E">
        <w:trPr>
          <w:tblCellSpacing w:w="5" w:type="nil"/>
        </w:trPr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Всего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14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24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28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30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4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31"/>
      <w:bookmarkEnd w:id="7"/>
      <w:r w:rsidRPr="00B2244E">
        <w:rPr>
          <w:rFonts w:ascii="Times New Roman" w:hAnsi="Times New Roman" w:cs="Times New Roman"/>
          <w:sz w:val="28"/>
          <w:szCs w:val="28"/>
        </w:rPr>
        <w:t>Рекомендуемый состав и площади помещений групповых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для специальных 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кв. м на 1 ребенка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680"/>
        <w:gridCol w:w="1800"/>
        <w:gridCol w:w="1680"/>
        <w:gridCol w:w="1800"/>
      </w:tblGrid>
      <w:tr w:rsidR="00E2754C" w:rsidRPr="00B2244E">
        <w:trPr>
          <w:trHeight w:val="400"/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Помещения    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Нарушения   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слуха    </w:t>
            </w: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зрения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интеллекта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слабовидящие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косоглазие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амблиопия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0,8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личных вещей детей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0,4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0,4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0,3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0,4 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4,2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3,3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4,2 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2,5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2,4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</w:tr>
      <w:tr w:rsidR="00E2754C" w:rsidRPr="00B2244E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Буфетная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3,0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3,0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         </w:t>
            </w:r>
          </w:p>
        </w:tc>
        <w:tc>
          <w:tcPr>
            <w:tcW w:w="69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12 кв. м для групп для детей младенческого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 раннего возраста; 16 кв. м для дошкольных групп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Плеопт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ортоптическая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0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2,0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1,6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Логопедическая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комната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-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1,0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5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Рекомендуемый состав и площади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групповых дошкольных образовательных организаций для детей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 нарушением опорно-двигательного аппарата в кв. м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1 ребенка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ячейки детей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до 3-х лет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Групповые ячейки детей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от 3-х до 7-ми лет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Раздевальная (приемная)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1,0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1,0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личных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вещей детей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0,4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0,4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Игральная (столовая)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3,1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Спальня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4,1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4,1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для раздачи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пищи и мойки посуды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(буфетная)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Туалетная (горшечная)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0,25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0,25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Комната логопеда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0,83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0,83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Веранда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неотапливаемая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(для 50% детей)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3,0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004"/>
      <w:bookmarkEnd w:id="8"/>
      <w:r w:rsidRPr="00B2244E">
        <w:rPr>
          <w:rFonts w:ascii="Times New Roman" w:hAnsi="Times New Roman" w:cs="Times New Roman"/>
          <w:sz w:val="28"/>
          <w:szCs w:val="28"/>
        </w:rPr>
        <w:t>ТРЕБОВАНИЯ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 РАЗМЕЩЕНИЮ ИСТОЧНИКОВ ИСКУССТВЕННОГО ОСВЕЩЕНИЯ ПОМЕЩЕНИЙ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000"/>
        <w:gridCol w:w="3120"/>
      </w:tblGrid>
      <w:tr w:rsidR="00E2754C" w:rsidRPr="00B2244E">
        <w:trPr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Помещения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Система освещения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светильников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(игровые),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раздевальные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Вдоль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светонесущей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стены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Спальные помещения,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веранды          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+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дежурное (ночное)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Вдоль преимущественного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размещения оборудования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Зал для музыкальных и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физкультурных занятий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Общее равномерное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Любое        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28"/>
      <w:bookmarkEnd w:id="9"/>
      <w:r w:rsidRPr="00B2244E">
        <w:rPr>
          <w:rFonts w:ascii="Times New Roman" w:hAnsi="Times New Roman" w:cs="Times New Roman"/>
          <w:sz w:val="28"/>
          <w:szCs w:val="28"/>
        </w:rPr>
        <w:t>ТРЕБОВАНИЯ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ТЕМПЕРАТУРЕ ВОЗДУХА И КРАТНОСТИ ВОЗДУХООБМЕНА В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В РАЗНЫХ КЛИМАТИЧЕСКИХ РАЙОНАХ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1080"/>
        <w:gridCol w:w="1080"/>
        <w:gridCol w:w="1200"/>
        <w:gridCol w:w="1200"/>
        <w:gridCol w:w="1200"/>
      </w:tblGrid>
      <w:tr w:rsidR="00E2754C" w:rsidRPr="00B2244E">
        <w:trPr>
          <w:trHeight w:val="400"/>
          <w:tblCellSpacing w:w="5" w:type="nil"/>
        </w:trPr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Помещения    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(C) -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не ниже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Кратность обмена воздуха в 1 час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 I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, Б, Г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климатических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районах     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В других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климатических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районах  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приток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вытяжка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ясельных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групповых ячеек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Приемные, игровые младшей,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средней, старшей групповых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ячеек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21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Спальни всех групповых ячеек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ясельных групп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Туалетные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дошкольных групп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медицинского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22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Залы для муз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гимнастических занятий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2,5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-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1,5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Прогулочные веранды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12   </w:t>
            </w:r>
          </w:p>
        </w:tc>
        <w:tc>
          <w:tcPr>
            <w:tcW w:w="468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по расчету, но не менее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20 м3 на 1 ребенка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Зал с ванной бассейна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29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Раздевалка с душевой бассейна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Отапливаемые переходы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15   </w:t>
            </w:r>
          </w:p>
        </w:tc>
        <w:tc>
          <w:tcPr>
            <w:tcW w:w="46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7"/>
      <w:bookmarkEnd w:id="10"/>
      <w:r w:rsidRPr="00B2244E">
        <w:rPr>
          <w:rFonts w:ascii="Times New Roman" w:hAnsi="Times New Roman" w:cs="Times New Roman"/>
          <w:sz w:val="28"/>
          <w:szCs w:val="28"/>
        </w:rPr>
        <w:t>РЕКОМЕНДУЕМЫЙ ПЕРЕЧЕНЬ ОБОРУДОВАНИЯ ПИЩЕБЛОКОВ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6960"/>
      </w:tblGrid>
      <w:tr w:rsidR="00E2754C" w:rsidRPr="00B2244E"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помещения  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Оборудование                    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Склады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(кладовые)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Стеллажи, подтоварники, среднетемпературные и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низкотемпературные холодильные шкафы (при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необходимости)                                         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(первичной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 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картофелеочистительная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и овощерезательная машины,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моечные ванны, раковина для мытья рук                   </w:t>
            </w:r>
          </w:p>
        </w:tc>
      </w:tr>
      <w:tr w:rsidR="00E2754C" w:rsidRPr="00B2244E">
        <w:trPr>
          <w:trHeight w:val="8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Овощной цех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(вторичной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обработки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овощей)    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моечная ванна,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универсальный механический привод или (и)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овощерезательная машина, раковина для мытья рук         </w:t>
            </w:r>
          </w:p>
        </w:tc>
      </w:tr>
      <w:tr w:rsidR="00E2754C" w:rsidRPr="00B2244E">
        <w:trPr>
          <w:trHeight w:val="2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Холодный цех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двух), контрольные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весы, среднетемпературные холодильные шкафы (в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количестве, обеспечивающем возможность соблюдения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"товарного соседства" и хранения необходимого объема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продуктов), универсальный механический привод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(и) овощерезательная машина, бактерицидная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установка для обеззараживания воздуха, моечная ванна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повторной обработки овощей, не подлежащих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термической обработке, зелени и фруктов, раковина для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мытья рук                                               </w:t>
            </w:r>
            <w:proofErr w:type="gramEnd"/>
          </w:p>
        </w:tc>
      </w:tr>
      <w:tr w:rsidR="00E2754C" w:rsidRPr="00B2244E">
        <w:trPr>
          <w:trHeight w:val="16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Мясорыбный цех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(для разделки мяса, рыбы и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птицы) - не менее двух, контрольные весы,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среднетемпературные и, при необходимости,      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низкотемпературные холодильные шкафы (в количестве,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обеспечивающем возможность соблюдения "товарного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соседства" и хранения необходимого объема пищевых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продуктов),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электромясорубка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, колода для разруба мяса,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моечные ванны, раковина для мытья рук                   </w:t>
            </w:r>
          </w:p>
        </w:tc>
      </w:tr>
      <w:tr w:rsidR="00E2754C" w:rsidRPr="00B2244E">
        <w:trPr>
          <w:trHeight w:val="10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Горячий цех 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столы (не менее двух: для сырой и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готовой продукции), электрическая плита, электрическая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сковорода, духовой (жарочный) шкаф, электропривод для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готовой продукции,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электрокотел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контрольные весы,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раковина для мытья рук                          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кухонной посуды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Производственный стол, моечные ванны, стеллаж, раковина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мытья рук                         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Моечная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тары    </w:t>
            </w: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Моечная ванна                                      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Приложение N 5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40"/>
      <w:bookmarkEnd w:id="11"/>
      <w:r w:rsidRPr="00B2244E">
        <w:rPr>
          <w:rFonts w:ascii="Times New Roman" w:hAnsi="Times New Roman" w:cs="Times New Roman"/>
          <w:sz w:val="28"/>
          <w:szCs w:val="28"/>
        </w:rPr>
        <w:t>Журнал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бракеража скоропортящихся пищевых продуктов, поступающих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на пищеблок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: примечание.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Нумерация граф в таблице дана в соответствии с официальным текстом документа.</w:t>
      </w:r>
    </w:p>
    <w:p w:rsidR="00E2754C" w:rsidRPr="00B2244E" w:rsidRDefault="00E2754C" w:rsidP="00B224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056"/>
        <w:gridCol w:w="1152"/>
        <w:gridCol w:w="1344"/>
        <w:gridCol w:w="960"/>
        <w:gridCol w:w="768"/>
      </w:tblGrid>
      <w:tr w:rsidR="00E2754C" w:rsidRPr="00B2244E">
        <w:trPr>
          <w:trHeight w:val="160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Дата и час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продуктов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поступившего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(в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килограммах,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литрах,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штуках) 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Номер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товарн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транс-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портной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накладной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Условия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хранения и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конечный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реализации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(по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маркир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вочному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ярлыку) 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Дата и час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фактической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продовольс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сырья и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пищевых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продуктов по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дням     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Подпись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венного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165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2754C" w:rsidRPr="00B224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65"/>
      <w:bookmarkEnd w:id="12"/>
      <w:r w:rsidRPr="00B2244E">
        <w:rPr>
          <w:rFonts w:ascii="Times New Roman" w:hAnsi="Times New Roman" w:cs="Times New Roman"/>
          <w:sz w:val="28"/>
          <w:szCs w:val="28"/>
        </w:rPr>
        <w:t>&lt;*&gt; Указываются факты списания, возврата продуктов и др.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76"/>
      <w:bookmarkEnd w:id="13"/>
      <w:r w:rsidRPr="00B2244E">
        <w:rPr>
          <w:rFonts w:ascii="Times New Roman" w:hAnsi="Times New Roman" w:cs="Times New Roman"/>
          <w:sz w:val="28"/>
          <w:szCs w:val="28"/>
        </w:rPr>
        <w:t>Журнал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учета температурного режима в холодильном оборудовании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456"/>
        <w:gridCol w:w="864"/>
        <w:gridCol w:w="756"/>
        <w:gridCol w:w="864"/>
        <w:gridCol w:w="756"/>
        <w:gridCol w:w="756"/>
        <w:gridCol w:w="864"/>
      </w:tblGrid>
      <w:tr w:rsidR="00E2754C" w:rsidRPr="00B2244E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единицы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холодильного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   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Месяц/дни: (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 °C)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202"/>
      <w:bookmarkEnd w:id="14"/>
      <w:r w:rsidRPr="00B2244E">
        <w:rPr>
          <w:rFonts w:ascii="Times New Roman" w:hAnsi="Times New Roman" w:cs="Times New Roman"/>
          <w:sz w:val="28"/>
          <w:szCs w:val="28"/>
        </w:rPr>
        <w:t xml:space="preserve">                           Технологическая карта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Технологическая карта N ____________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Наименование изделия: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Номер рецептуры:</w:t>
      </w: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    Наименование сборника рецептур: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880"/>
        <w:gridCol w:w="2760"/>
      </w:tblGrid>
      <w:tr w:rsidR="00E2754C" w:rsidRPr="00B2244E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Наименование сырья   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Расход сырья и полуфабрикатов    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 порция            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Брутто,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Нетто,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Выход:           </w:t>
            </w:r>
          </w:p>
        </w:tc>
        <w:tc>
          <w:tcPr>
            <w:tcW w:w="5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Химический состав данного блюда: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1200"/>
        <w:gridCol w:w="1800"/>
        <w:gridCol w:w="3120"/>
        <w:gridCol w:w="2040"/>
      </w:tblGrid>
      <w:tr w:rsidR="00E2754C" w:rsidRPr="00B2244E">
        <w:trPr>
          <w:trHeight w:val="400"/>
          <w:tblCellSpacing w:w="5" w:type="nil"/>
        </w:trPr>
        <w:tc>
          <w:tcPr>
            <w:tcW w:w="7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Пищевые вещества                    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Витамин C, мг </w:t>
            </w:r>
          </w:p>
        </w:tc>
      </w:tr>
      <w:tr w:rsidR="00E2754C" w:rsidRPr="00B224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Белки,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Жиры,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Энерг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. ценность,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Технология приготовления: _______________________________________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1239"/>
      <w:bookmarkEnd w:id="15"/>
      <w:r w:rsidRPr="00B2244E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48"/>
      <w:bookmarkEnd w:id="16"/>
      <w:r w:rsidRPr="00B2244E">
        <w:rPr>
          <w:rFonts w:ascii="Times New Roman" w:hAnsi="Times New Roman" w:cs="Times New Roman"/>
          <w:sz w:val="28"/>
          <w:szCs w:val="28"/>
        </w:rPr>
        <w:t>Журнал бракеража готовой кулинарной продукции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44"/>
        <w:gridCol w:w="1056"/>
        <w:gridCol w:w="1344"/>
        <w:gridCol w:w="1824"/>
        <w:gridCol w:w="1248"/>
        <w:gridCol w:w="1248"/>
        <w:gridCol w:w="1152"/>
      </w:tblGrid>
      <w:tr w:rsidR="00E2754C" w:rsidRPr="00B2244E">
        <w:trPr>
          <w:trHeight w:val="960"/>
          <w:tblCellSpacing w:w="5" w:type="nil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Дата и час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изготовления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 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Время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снятия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бракеража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блюда,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кулинарного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изделия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Результаты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органолептической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оценки и степени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готовности блюда,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кулинарного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изделия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Разрешение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к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блюда,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кулинарного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изделия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Подписи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членов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бракеражной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комиссии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263" w:history="1">
              <w:r w:rsidRPr="00B2244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E2754C" w:rsidRPr="00B2244E">
        <w:trPr>
          <w:tblCellSpacing w:w="5" w:type="nil"/>
        </w:trPr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1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4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6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7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63"/>
      <w:bookmarkEnd w:id="17"/>
      <w:r w:rsidRPr="00B2244E">
        <w:rPr>
          <w:rFonts w:ascii="Times New Roman" w:hAnsi="Times New Roman" w:cs="Times New Roman"/>
          <w:sz w:val="28"/>
          <w:szCs w:val="28"/>
        </w:rPr>
        <w:t>&lt;*&gt; Указываются факты запрещения к реализации готовой продукции.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Таблица 2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(образец)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271"/>
      <w:bookmarkEnd w:id="18"/>
      <w:r w:rsidRPr="00B2244E">
        <w:rPr>
          <w:rFonts w:ascii="Times New Roman" w:hAnsi="Times New Roman" w:cs="Times New Roman"/>
          <w:sz w:val="28"/>
          <w:szCs w:val="28"/>
        </w:rPr>
        <w:t>Журнал проведения витаминизации третьих и сладких блюд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344"/>
        <w:gridCol w:w="1344"/>
        <w:gridCol w:w="1248"/>
        <w:gridCol w:w="1248"/>
        <w:gridCol w:w="1440"/>
        <w:gridCol w:w="768"/>
        <w:gridCol w:w="1248"/>
      </w:tblGrid>
      <w:tr w:rsidR="00E2754C" w:rsidRPr="00B2244E">
        <w:trPr>
          <w:trHeight w:val="1120"/>
          <w:tblCellSpacing w:w="5" w:type="nil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препарата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блюда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питающихся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Общее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количество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внесенного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витаминного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препарата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Время 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внесения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препарата или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приготовления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витаминиз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рованного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     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>приема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блюда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E2754C" w:rsidRPr="00B2244E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3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4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6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8    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292"/>
      <w:bookmarkEnd w:id="19"/>
      <w:r w:rsidRPr="00B2244E">
        <w:rPr>
          <w:rFonts w:ascii="Times New Roman" w:hAnsi="Times New Roman" w:cs="Times New Roman"/>
          <w:sz w:val="28"/>
          <w:szCs w:val="28"/>
        </w:rPr>
        <w:lastRenderedPageBreak/>
        <w:t>ПИЩЕВЫЕ ПРОДУКТЫ,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НЕ ДОПУСКАЕТСЯ ИСПОЛЬЗОВАТЬ В ПИТАНИИ ДЕТЕЙ: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диких животных;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коллагенсодержащее сырье из мяса птицы;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третьей и четвертой категории;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с массовой долей костей, жировой и соединительной ткани свыше 20%;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субпродукты, кроме печени, языка, сердца;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кровяные и ливерные колбасы;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непотрошеная птица;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водоплавающих птиц.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Блюда, изготовленные из мяса, птицы, рыбы: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зельцы, изделия из мясной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диафрагмы; рулеты из мякоти голов;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Консервы: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консервы с нарушением герметичности банок,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бомбажные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хлопуши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", банки с ржавчиной, деформированные, без этикеток.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кулинарные жиры, свиное или баранье сало, маргарин (маргарин допускается только для выпечки) и другие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гидрогенизированные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жиры;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сливочное масло жирностью ниже 72%;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жареные в жире (во фритюре) пищевые продукты и кулинарные изделия, чипсы.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молоко, не прошедшее пастеризацию;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молочные продукты, творожные сырки с использованием растительных жиров;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мороженое;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творог из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молока;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фляжная сметана без термической обработки;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простокваша "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самоквас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";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Яйца: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яйца водоплавающих птиц;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яйца с загрязненной скорлупой, с насечкой, "тек", "бой";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яйца из хозяйств, неблагополучных по сальмонеллезам;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кремовые кондитерские изделия (пирожные и торты) и кремы.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Прочие продукты и блюда: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грибы и кулинарные изделия, из них приготовленные;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квас, газированные напитки;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кофе натуральный;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ядра абрикосовой косточки, арахиса;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карамель, в том числе леденцовая;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354"/>
      <w:bookmarkEnd w:id="20"/>
      <w:r w:rsidRPr="00B2244E">
        <w:rPr>
          <w:rFonts w:ascii="Times New Roman" w:hAnsi="Times New Roman" w:cs="Times New Roman"/>
          <w:sz w:val="28"/>
          <w:szCs w:val="28"/>
        </w:rPr>
        <w:t>РЕКОМЕНДУЕМЫЕ СУТОЧНЫЕ НАБОРЫ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ПРОДУКТОВ ДЛЯ ОРГАНИЗАЦИИ ПИТАНИЯ ДЕТЕЙ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ДОШКОЛЬНЫХ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B2244E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 xml:space="preserve"> (Г, МЛ, НА 1 РЕБЕНКА/СУТКИ)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1320"/>
        <w:gridCol w:w="1320"/>
        <w:gridCol w:w="960"/>
        <w:gridCol w:w="960"/>
      </w:tblGrid>
      <w:tr w:rsidR="00E2754C" w:rsidRPr="00B2244E">
        <w:trPr>
          <w:trHeight w:val="600"/>
          <w:tblCellSpacing w:w="5" w:type="nil"/>
        </w:trPr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Наименование пищевого продукта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или группы пищевых продуктов    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Количество продуктов 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 зависимости от возраста детей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, мл, брутто  </w:t>
            </w:r>
          </w:p>
        </w:tc>
        <w:tc>
          <w:tcPr>
            <w:tcW w:w="19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, мл,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нетто  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1 - 3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года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3 - 7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лет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1 - 3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года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3 - 7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лет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Молоко и кисломолочные продукты с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.д.ж. не ниже 2,5%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390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450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390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450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Творог, творожные изделия с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.д.ж. не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менее 5%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Сметана с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.д.ж. не более 15%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Сыр твердый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4,3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6,4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Мясо (бескостное/на кости)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55/68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60,5/75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55  </w:t>
            </w:r>
          </w:p>
        </w:tc>
      </w:tr>
      <w:tr w:rsidR="00E2754C" w:rsidRPr="00B2244E">
        <w:trPr>
          <w:trHeight w:val="6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Птица (куры 1 кат.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./цыплят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бройлеры 1 кат.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./индейка 1 кат.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потр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.)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23/23/22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27/27/26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Рыба (филе), в т.ч. филе слабо- или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малосоленое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34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32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Колбасные изделия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6,9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Яйцо куриное столовое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шт.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0,6 шт.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24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Картофель: с 01.09 по 31.10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160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187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31.10 по 31.12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172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с 31.12 по 28.02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185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215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с 29.02 по 01.09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234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120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140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Овощи, зелень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256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325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205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260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свежие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108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Фрукты (плоды) сухие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Соки фруктовые (овощные)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100  </w:t>
            </w:r>
          </w:p>
        </w:tc>
      </w:tr>
      <w:tr w:rsidR="00E2754C" w:rsidRPr="00B2244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Напитки витаминизированные (готовый    </w:t>
            </w:r>
            <w:r w:rsidRPr="00B2244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напиток)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-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-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Хлеб ржаной (ржано-пшеничный)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50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Хлеб пшеничный или хлеб зерновой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60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80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80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Крупы (злаки), бобовые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30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43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Макаронные изделия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12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8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12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Мука пшеничная хлебопекарная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25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29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29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Масло коровье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сладкосливочное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Масло растительное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11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11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Кондитерские изделия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20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20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Чай, включая </w:t>
            </w:r>
            <w:proofErr w:type="spell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фиточай</w:t>
            </w:r>
            <w:proofErr w:type="spell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Какао-порошок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0,6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Кофейный напиток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1,0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1,2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1,0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1,2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Сахар 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37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47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37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47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Дрожжи хлебопекарные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0,4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0,5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0,4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0,5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Мука картофельная (крахмал)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2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Соль пищевая поваренная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4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Хим. состав (без учета т/о)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Белок,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59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73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Жир,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56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69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Углеводы,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215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275  </w:t>
            </w:r>
          </w:p>
        </w:tc>
      </w:tr>
      <w:tr w:rsidR="00E2754C" w:rsidRPr="00B2244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Энергетическая ценность, </w:t>
            </w:r>
            <w:proofErr w:type="gramStart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1560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4C" w:rsidRPr="00B2244E" w:rsidRDefault="00E2754C" w:rsidP="00B2244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44E">
              <w:rPr>
                <w:rFonts w:ascii="Times New Roman" w:hAnsi="Times New Roman" w:cs="Times New Roman"/>
                <w:sz w:val="28"/>
                <w:szCs w:val="28"/>
              </w:rPr>
              <w:t xml:space="preserve"> 1963 </w:t>
            </w:r>
          </w:p>
        </w:tc>
      </w:tr>
    </w:tbl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Примечание: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1 - при составлении меню допустимы отклонения от рекомендуемых норм питания +/- 5%;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4 - % отхода учитывать только при использовании творога для приготовления </w:t>
      </w:r>
      <w:r w:rsidRPr="00B2244E">
        <w:rPr>
          <w:rFonts w:ascii="Times New Roman" w:hAnsi="Times New Roman" w:cs="Times New Roman"/>
          <w:sz w:val="28"/>
          <w:szCs w:val="28"/>
        </w:rPr>
        <w:lastRenderedPageBreak/>
        <w:t>блюд;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239" w:history="1">
        <w:r w:rsidRPr="00B2244E">
          <w:rPr>
            <w:rFonts w:ascii="Times New Roman" w:hAnsi="Times New Roman" w:cs="Times New Roman"/>
            <w:color w:val="0000FF"/>
            <w:sz w:val="28"/>
            <w:szCs w:val="28"/>
          </w:rPr>
          <w:t>/приложение 8/</w:t>
        </w:r>
      </w:hyperlink>
      <w:r w:rsidRPr="00B2244E">
        <w:rPr>
          <w:rFonts w:ascii="Times New Roman" w:hAnsi="Times New Roman" w:cs="Times New Roman"/>
          <w:sz w:val="28"/>
          <w:szCs w:val="28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8 - допустимы отклонения от химического состава рекомендуемых наборов продуктов +/- 10%;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Приложение N 11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2.4.1.3049-13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71"/>
      <w:bookmarkEnd w:id="21"/>
      <w:r w:rsidRPr="00B2244E">
        <w:rPr>
          <w:rFonts w:ascii="Times New Roman" w:hAnsi="Times New Roman" w:cs="Times New Roman"/>
          <w:sz w:val="28"/>
          <w:szCs w:val="28"/>
        </w:rPr>
        <w:t>РЕКОМЕНДУЕМЫЙ АССОРТИМЕНТ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ОСНОВНЫХ ПИЩЕВЫХ ПРОДУКТОВ ДЛЯ ИСПОЛЬЗОВАНИЯ В ПИТАНИИ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ДЕТЕЙ В ДОШКОЛЬНЫХ ОРГАНИЗАЦИЯХ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Мясо и мясопродукты: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говядина I категории,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телятина,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нежирные сорта свинины и баранины;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птицы охлажденное (курица, индейка),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мясо кролика,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субпродукты говяжьи (печень, язык).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Яйца куриные - в виде омлетов или в вареном виде.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Молоко и молочные продукты: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молоко (2,5%, 3,2% жирности), пастеризованное, стерилизованное;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сгущенное молоко (цельное и с сахаром), сгущенно-вареное молоко;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сыр неострых сортов (твердый, полутвердый, мягкий, плавленый - для питания детей дошкольного возраста);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сметана (10%, 15% жирности) - после термической обработки;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кисломолочные продукты промышленного выпуска; ряженка, варенец,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бифидок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>, кефир, йогурты, простокваша;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сливки (10% жирности);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мороженое (молочное, сливочное)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Пищевые жиры: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сливочное масло (72,5%, 82,5% жирности);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маргарин ограниченно для выпечки.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Кондитерские изделия: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зефир, пастила, мармелад;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шоколад и шоколадные конфеты - не чаще одного раза в неделю;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и красителей);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пирожные, торты (песочные и бисквитные, без крема);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джемы, варенье, повидло, мед - промышленного выпуска.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Овощи: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Фрукты: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цитрусовые (апельсины, мандарины, лимоны) - с учетом индивидуальной переносимости;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lastRenderedPageBreak/>
        <w:t>- тропические фрукты (манго, киви, ананас, гуава) - с учетом индивидуальной переносимости;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сухофрукты.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B2244E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B2244E">
        <w:rPr>
          <w:rFonts w:ascii="Times New Roman" w:hAnsi="Times New Roman" w:cs="Times New Roman"/>
          <w:sz w:val="28"/>
          <w:szCs w:val="28"/>
        </w:rPr>
        <w:t>: горох, фасоль, соя, чечевица.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Орехи: миндаль, фундук, ядро грецкого ореха.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Соки и напитки: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натуральные отечественные и импортные соки и нектары промышленного выпуска (осветленные и с мякотью);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напитки промышленного выпуска на основе натуральных фруктов;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витаминизированные напитки промышленного выпуска без консервантов и искусственных пищевых добавок;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кофе (суррогатный), какао, чай.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Консервы: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говядина тушеная (в виде исключения при отсутствии мяса) для приготовления первых блюд);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лосось, сайра (для приготовления супов);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компоты, фрукты дольками;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баклажанная и кабачковая икра для детского питания;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зеленый горошек;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кукуруза сахарная;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фасоль стручковая консервированная;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- томаты и огурцы соленые.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54C" w:rsidRPr="00B2244E" w:rsidRDefault="00E2754C" w:rsidP="00B2244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2244E">
        <w:rPr>
          <w:rFonts w:ascii="Times New Roman" w:hAnsi="Times New Roman" w:cs="Times New Roman"/>
          <w:sz w:val="28"/>
          <w:szCs w:val="28"/>
        </w:rPr>
        <w:t xml:space="preserve">Соль поваренная йодированная - в </w:t>
      </w:r>
      <w:proofErr w:type="spellStart"/>
      <w:r w:rsidRPr="00B2244E">
        <w:rPr>
          <w:rFonts w:ascii="Times New Roman" w:hAnsi="Times New Roman" w:cs="Times New Roman"/>
          <w:sz w:val="28"/>
          <w:szCs w:val="28"/>
        </w:rPr>
        <w:t>эндемичных</w:t>
      </w:r>
      <w:proofErr w:type="spellEnd"/>
      <w:r w:rsidRPr="00B2244E">
        <w:rPr>
          <w:rFonts w:ascii="Times New Roman" w:hAnsi="Times New Roman" w:cs="Times New Roman"/>
          <w:sz w:val="28"/>
          <w:szCs w:val="28"/>
        </w:rPr>
        <w:t xml:space="preserve"> по содержанию йода районах.</w:t>
      </w:r>
    </w:p>
    <w:sectPr w:rsidR="00E2754C" w:rsidRPr="00B2244E" w:rsidSect="00B22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54C"/>
    <w:rsid w:val="001C37F5"/>
    <w:rsid w:val="00B2244E"/>
    <w:rsid w:val="00C90F05"/>
    <w:rsid w:val="00E2754C"/>
    <w:rsid w:val="00FB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75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7FD8ED43008FD02AC70BCF5C6E8421E34E115F459F28ADEF48B04343g0gEI" TargetMode="External"/><Relationship Id="rId13" Type="http://schemas.openxmlformats.org/officeDocument/2006/relationships/hyperlink" Target="consultantplus://offline/ref=467FD8ED43008FD02AC70BCF5C6E8421E34F185D459228ADEF48B04343g0g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7FD8ED43008FD02AC70BCF5C6E8421E34E115B4F9128ADEF48B04343g0gEI" TargetMode="External"/><Relationship Id="rId12" Type="http://schemas.openxmlformats.org/officeDocument/2006/relationships/hyperlink" Target="consultantplus://offline/ref=467FD8ED43008FD02AC70BCF5C6E8421E34F185D459228ADEF48B043430EA2396578A6D55F9FC73Ag6g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7FD8ED43008FD02AC70BCF5C6E8421E74B1E5D4B9C75A7E711BC414401FD2E6231AAD45F9EC4g3gCI" TargetMode="External"/><Relationship Id="rId11" Type="http://schemas.openxmlformats.org/officeDocument/2006/relationships/hyperlink" Target="consultantplus://offline/ref=467FD8ED43008FD02AC70BCF5C6E8421E34A105C4D9128ADEF48B04343g0gEI" TargetMode="External"/><Relationship Id="rId5" Type="http://schemas.openxmlformats.org/officeDocument/2006/relationships/hyperlink" Target="consultantplus://offline/ref=467FD8ED43008FD02AC70BCF5C6E8421E34A1A5B4D9628ADEF48B04343g0g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67FD8ED43008FD02AC70BCF5C6E8421E34A105C4D9128ADEF48B043430EA2396578A6D55F9FC13Ag6gCI" TargetMode="External"/><Relationship Id="rId4" Type="http://schemas.openxmlformats.org/officeDocument/2006/relationships/hyperlink" Target="consultantplus://offline/ref=B07D9EBFAB7148996C2364CFDA2DD7A58CF79BC2817C2668D2A8A2C6B274B6A8235EA279B4F424o3h3I" TargetMode="External"/><Relationship Id="rId9" Type="http://schemas.openxmlformats.org/officeDocument/2006/relationships/hyperlink" Target="consultantplus://offline/ref=467FD8ED43008FD02AC70BCF5C6E8421E34A1F5A4A9028ADEF48B04343g0g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22591</Words>
  <Characters>128771</Characters>
  <Application>Microsoft Office Word</Application>
  <DocSecurity>0</DocSecurity>
  <Lines>1073</Lines>
  <Paragraphs>302</Paragraphs>
  <ScaleCrop>false</ScaleCrop>
  <Company/>
  <LinksUpToDate>false</LinksUpToDate>
  <CharactersWithSpaces>151060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Klichkova</dc:creator>
  <cp:lastModifiedBy>User</cp:lastModifiedBy>
  <cp:revision>4</cp:revision>
  <cp:lastPrinted>2014-10-01T07:22:00Z</cp:lastPrinted>
  <dcterms:created xsi:type="dcterms:W3CDTF">2013-08-02T08:32:00Z</dcterms:created>
  <dcterms:modified xsi:type="dcterms:W3CDTF">2014-10-01T07:40:00Z</dcterms:modified>
</cp:coreProperties>
</file>