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36" w:rsidRPr="00B13136" w:rsidRDefault="00B13136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</w:rPr>
      </w:pPr>
      <w:proofErr w:type="gramStart"/>
      <w:r w:rsidRPr="00B13136">
        <w:rPr>
          <w:rFonts w:eastAsia="Calibri"/>
          <w:bCs/>
          <w:kern w:val="24"/>
        </w:rPr>
        <w:t>г</w:t>
      </w:r>
      <w:r w:rsidR="00EA52CF" w:rsidRPr="00B13136">
        <w:rPr>
          <w:rFonts w:eastAsia="Calibri"/>
          <w:bCs/>
          <w:kern w:val="24"/>
        </w:rPr>
        <w:t>осударственное</w:t>
      </w:r>
      <w:proofErr w:type="gramEnd"/>
      <w:r w:rsidR="00EA52CF" w:rsidRPr="00B13136">
        <w:rPr>
          <w:rFonts w:eastAsia="Calibri"/>
          <w:bCs/>
          <w:kern w:val="24"/>
        </w:rPr>
        <w:t xml:space="preserve"> бюджетное общеобразовательное учреждение Самарской области </w:t>
      </w:r>
    </w:p>
    <w:p w:rsidR="00B13136" w:rsidRPr="00B13136" w:rsidRDefault="00B13136" w:rsidP="00EA52CF">
      <w:pPr>
        <w:pStyle w:val="a5"/>
        <w:spacing w:before="0" w:beforeAutospacing="0" w:after="0" w:afterAutospacing="0" w:line="276" w:lineRule="auto"/>
        <w:jc w:val="center"/>
      </w:pPr>
      <w:proofErr w:type="gramStart"/>
      <w:r w:rsidRPr="00B13136">
        <w:rPr>
          <w:rFonts w:eastAsia="Calibri"/>
          <w:bCs/>
          <w:kern w:val="24"/>
        </w:rPr>
        <w:t>основная</w:t>
      </w:r>
      <w:proofErr w:type="gramEnd"/>
      <w:r w:rsidRPr="00B13136">
        <w:rPr>
          <w:rFonts w:eastAsia="Calibri"/>
          <w:bCs/>
          <w:kern w:val="24"/>
        </w:rPr>
        <w:t xml:space="preserve"> общеобразовательная школа</w:t>
      </w:r>
      <w:r w:rsidR="00EA52CF" w:rsidRPr="00B13136">
        <w:rPr>
          <w:rFonts w:eastAsia="Calibri"/>
          <w:bCs/>
          <w:kern w:val="24"/>
        </w:rPr>
        <w:t xml:space="preserve"> № 6 имени Героя Советского Союза А.В. Новикова</w:t>
      </w:r>
      <w:r w:rsidR="00EA52CF" w:rsidRPr="00B13136">
        <w:t xml:space="preserve"> </w:t>
      </w:r>
    </w:p>
    <w:p w:rsidR="00EA52CF" w:rsidRPr="00B13136" w:rsidRDefault="00EA52CF" w:rsidP="00EA52CF">
      <w:pPr>
        <w:pStyle w:val="a5"/>
        <w:spacing w:before="0" w:beforeAutospacing="0" w:after="0" w:afterAutospacing="0" w:line="276" w:lineRule="auto"/>
        <w:jc w:val="center"/>
      </w:pPr>
      <w:proofErr w:type="gramStart"/>
      <w:r w:rsidRPr="00B13136">
        <w:t>города</w:t>
      </w:r>
      <w:proofErr w:type="gramEnd"/>
      <w:r w:rsidRPr="00B13136">
        <w:rPr>
          <w:rFonts w:eastAsia="Calibri"/>
          <w:bCs/>
          <w:kern w:val="24"/>
        </w:rPr>
        <w:t xml:space="preserve"> Новокуйбышевска городского округа Новокуйбышевск Самарской области</w:t>
      </w:r>
    </w:p>
    <w:p w:rsidR="00EA52CF" w:rsidRPr="00B13136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</w:rPr>
      </w:pPr>
      <w:r w:rsidRPr="00B13136">
        <w:rPr>
          <w:rFonts w:eastAsia="Calibri"/>
          <w:bCs/>
          <w:kern w:val="24"/>
        </w:rPr>
        <w:t xml:space="preserve"> </w:t>
      </w:r>
      <w:proofErr w:type="gramStart"/>
      <w:r w:rsidRPr="00B13136">
        <w:rPr>
          <w:rFonts w:eastAsia="Calibri"/>
          <w:bCs/>
          <w:kern w:val="24"/>
        </w:rPr>
        <w:t>структурное</w:t>
      </w:r>
      <w:proofErr w:type="gramEnd"/>
      <w:r w:rsidRPr="00B13136">
        <w:rPr>
          <w:rFonts w:eastAsia="Calibri"/>
          <w:bCs/>
          <w:kern w:val="24"/>
        </w:rPr>
        <w:t xml:space="preserve"> подра</w:t>
      </w:r>
      <w:r w:rsidR="00B13136" w:rsidRPr="00B13136">
        <w:rPr>
          <w:rFonts w:eastAsia="Calibri"/>
          <w:bCs/>
          <w:kern w:val="24"/>
        </w:rPr>
        <w:t>зделение «Детский сад «Бабочка»</w:t>
      </w:r>
    </w:p>
    <w:p w:rsidR="00EA52CF" w:rsidRPr="00B13136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2"/>
          <w:szCs w:val="22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2"/>
          <w:szCs w:val="22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2"/>
          <w:szCs w:val="22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0"/>
          <w:szCs w:val="20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0"/>
          <w:szCs w:val="20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0"/>
          <w:szCs w:val="20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0"/>
          <w:szCs w:val="20"/>
        </w:rPr>
      </w:pPr>
      <w:bookmarkStart w:id="0" w:name="_GoBack"/>
      <w:bookmarkEnd w:id="0"/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0"/>
          <w:szCs w:val="20"/>
        </w:rPr>
      </w:pPr>
    </w:p>
    <w:p w:rsidR="00EA52CF" w:rsidRPr="00986D0E" w:rsidRDefault="00B13136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36"/>
          <w:szCs w:val="36"/>
        </w:rPr>
      </w:pPr>
      <w:r>
        <w:rPr>
          <w:rFonts w:eastAsia="Calibri"/>
          <w:bCs/>
          <w:kern w:val="24"/>
          <w:sz w:val="36"/>
          <w:szCs w:val="36"/>
        </w:rPr>
        <w:t>Консультация для родителей</w:t>
      </w: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36"/>
          <w:szCs w:val="36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36"/>
          <w:szCs w:val="36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36"/>
          <w:szCs w:val="36"/>
        </w:rPr>
      </w:pPr>
    </w:p>
    <w:p w:rsidR="00EA52CF" w:rsidRPr="00986D0E" w:rsidRDefault="00EA52CF" w:rsidP="00EA52CF">
      <w:pPr>
        <w:pStyle w:val="a5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36"/>
          <w:szCs w:val="36"/>
        </w:rPr>
      </w:pPr>
    </w:p>
    <w:p w:rsidR="00986D0E" w:rsidRDefault="00986D0E" w:rsidP="00986D0E">
      <w:pPr>
        <w:pStyle w:val="a3"/>
        <w:spacing w:line="261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«Воспитание у детей любви </w:t>
      </w:r>
    </w:p>
    <w:p w:rsidR="00EA52CF" w:rsidRPr="00986D0E" w:rsidRDefault="00986D0E" w:rsidP="00986D0E">
      <w:pPr>
        <w:pStyle w:val="a3"/>
        <w:spacing w:line="261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к родному краю</w:t>
      </w:r>
      <w:r w:rsidR="00EA52CF" w:rsidRPr="00986D0E">
        <w:rPr>
          <w:sz w:val="48"/>
          <w:szCs w:val="48"/>
        </w:rPr>
        <w:t>»</w:t>
      </w:r>
    </w:p>
    <w:p w:rsidR="00EA52CF" w:rsidRPr="00986D0E" w:rsidRDefault="00EA52CF" w:rsidP="00EA52CF">
      <w:pPr>
        <w:rPr>
          <w:sz w:val="48"/>
          <w:szCs w:val="48"/>
        </w:rPr>
      </w:pPr>
    </w:p>
    <w:p w:rsidR="00EA52CF" w:rsidRPr="00986D0E" w:rsidRDefault="00EA52CF" w:rsidP="00EA52CF">
      <w:pPr>
        <w:rPr>
          <w:sz w:val="48"/>
          <w:szCs w:val="48"/>
        </w:rPr>
      </w:pPr>
    </w:p>
    <w:p w:rsidR="00EA52CF" w:rsidRPr="00986D0E" w:rsidRDefault="00EA52CF" w:rsidP="00EA52CF">
      <w:pPr>
        <w:rPr>
          <w:sz w:val="48"/>
          <w:szCs w:val="48"/>
        </w:rPr>
      </w:pPr>
    </w:p>
    <w:p w:rsidR="00EA52CF" w:rsidRPr="00986D0E" w:rsidRDefault="00EA52CF" w:rsidP="00EA52CF">
      <w:pPr>
        <w:rPr>
          <w:sz w:val="48"/>
          <w:szCs w:val="48"/>
        </w:rPr>
      </w:pPr>
    </w:p>
    <w:p w:rsidR="00EA52CF" w:rsidRPr="00986D0E" w:rsidRDefault="00EA52CF" w:rsidP="00EA52CF"/>
    <w:p w:rsidR="00EA52CF" w:rsidRPr="00986D0E" w:rsidRDefault="00EA52CF" w:rsidP="00EA52CF"/>
    <w:p w:rsidR="00EA52CF" w:rsidRPr="00986D0E" w:rsidRDefault="00EA52CF" w:rsidP="00EA52CF">
      <w:pPr>
        <w:rPr>
          <w:sz w:val="28"/>
          <w:szCs w:val="28"/>
        </w:rPr>
      </w:pPr>
    </w:p>
    <w:p w:rsidR="00B13136" w:rsidRDefault="00EA52CF" w:rsidP="00EA52CF">
      <w:pPr>
        <w:jc w:val="right"/>
        <w:rPr>
          <w:sz w:val="32"/>
          <w:szCs w:val="32"/>
        </w:rPr>
      </w:pPr>
      <w:r w:rsidRPr="00986D0E">
        <w:rPr>
          <w:sz w:val="32"/>
          <w:szCs w:val="32"/>
        </w:rPr>
        <w:t>Воспитатель</w:t>
      </w:r>
      <w:r w:rsidR="00B13136">
        <w:rPr>
          <w:sz w:val="32"/>
          <w:szCs w:val="32"/>
        </w:rPr>
        <w:t>:</w:t>
      </w:r>
    </w:p>
    <w:p w:rsidR="00EA52CF" w:rsidRPr="00986D0E" w:rsidRDefault="00EA52CF" w:rsidP="00EA52CF">
      <w:pPr>
        <w:jc w:val="right"/>
        <w:rPr>
          <w:sz w:val="32"/>
          <w:szCs w:val="32"/>
        </w:rPr>
      </w:pPr>
      <w:r w:rsidRPr="00986D0E">
        <w:rPr>
          <w:sz w:val="32"/>
          <w:szCs w:val="32"/>
        </w:rPr>
        <w:t xml:space="preserve"> </w:t>
      </w:r>
      <w:proofErr w:type="spellStart"/>
      <w:r w:rsidRPr="00986D0E">
        <w:rPr>
          <w:sz w:val="32"/>
          <w:szCs w:val="32"/>
        </w:rPr>
        <w:t>Хаванова</w:t>
      </w:r>
      <w:proofErr w:type="spellEnd"/>
      <w:r w:rsidRPr="00986D0E">
        <w:rPr>
          <w:sz w:val="32"/>
          <w:szCs w:val="32"/>
        </w:rPr>
        <w:t xml:space="preserve"> Н.А.</w:t>
      </w:r>
    </w:p>
    <w:p w:rsidR="00EA52CF" w:rsidRPr="00986D0E" w:rsidRDefault="00EA52CF" w:rsidP="00EA52CF">
      <w:pPr>
        <w:jc w:val="right"/>
      </w:pPr>
    </w:p>
    <w:p w:rsidR="00EA52CF" w:rsidRDefault="00EA52CF" w:rsidP="00EA52CF">
      <w:pPr>
        <w:jc w:val="right"/>
      </w:pPr>
    </w:p>
    <w:p w:rsidR="00986D0E" w:rsidRDefault="00986D0E" w:rsidP="00EA52CF">
      <w:pPr>
        <w:jc w:val="right"/>
      </w:pPr>
    </w:p>
    <w:p w:rsidR="00986D0E" w:rsidRDefault="00986D0E" w:rsidP="00EA52CF">
      <w:pPr>
        <w:jc w:val="right"/>
      </w:pPr>
    </w:p>
    <w:p w:rsidR="00986D0E" w:rsidRDefault="00986D0E" w:rsidP="00EA52CF">
      <w:pPr>
        <w:jc w:val="right"/>
      </w:pPr>
    </w:p>
    <w:p w:rsidR="00986D0E" w:rsidRDefault="00986D0E" w:rsidP="00EA52CF">
      <w:pPr>
        <w:jc w:val="right"/>
      </w:pPr>
    </w:p>
    <w:p w:rsidR="00986D0E" w:rsidRPr="00986D0E" w:rsidRDefault="00986D0E" w:rsidP="00EA52CF">
      <w:pPr>
        <w:jc w:val="right"/>
      </w:pPr>
    </w:p>
    <w:p w:rsidR="00EA52CF" w:rsidRPr="00986D0E" w:rsidRDefault="00EA52CF" w:rsidP="00EA52CF">
      <w:pPr>
        <w:jc w:val="right"/>
      </w:pPr>
    </w:p>
    <w:p w:rsidR="00EA52CF" w:rsidRDefault="00EA52CF" w:rsidP="00EA52CF">
      <w:pPr>
        <w:jc w:val="right"/>
      </w:pPr>
    </w:p>
    <w:p w:rsidR="00B13136" w:rsidRDefault="00B13136" w:rsidP="00EA52CF">
      <w:pPr>
        <w:jc w:val="right"/>
      </w:pPr>
    </w:p>
    <w:p w:rsidR="00B13136" w:rsidRDefault="00B13136" w:rsidP="00EA52CF">
      <w:pPr>
        <w:jc w:val="right"/>
      </w:pPr>
    </w:p>
    <w:p w:rsidR="00986D0E" w:rsidRPr="00986D0E" w:rsidRDefault="00986D0E" w:rsidP="00EA52CF">
      <w:pPr>
        <w:jc w:val="right"/>
      </w:pPr>
    </w:p>
    <w:p w:rsidR="00EA52CF" w:rsidRPr="00986D0E" w:rsidRDefault="00EA52CF" w:rsidP="00EA52CF"/>
    <w:p w:rsidR="00B13136" w:rsidRDefault="00B13136" w:rsidP="00B13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Новокуйбышевск, </w:t>
      </w:r>
      <w:r w:rsidR="00986D0E" w:rsidRPr="00986D0E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</w:p>
    <w:p w:rsidR="00B13136" w:rsidRDefault="00B13136" w:rsidP="00B13136">
      <w:pPr>
        <w:jc w:val="center"/>
        <w:rPr>
          <w:sz w:val="28"/>
          <w:szCs w:val="28"/>
        </w:rPr>
      </w:pPr>
    </w:p>
    <w:p w:rsidR="00986D0E" w:rsidRDefault="00B13136" w:rsidP="00B131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5DF4" w:rsidRPr="002D5DF4" w:rsidRDefault="00B13136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i/>
          <w:iCs/>
          <w:color w:val="010101"/>
          <w:sz w:val="28"/>
          <w:szCs w:val="28"/>
        </w:rPr>
        <w:t xml:space="preserve"> </w:t>
      </w:r>
      <w:r w:rsidR="002D5DF4" w:rsidRPr="002D5DF4">
        <w:rPr>
          <w:i/>
          <w:iCs/>
          <w:color w:val="010101"/>
          <w:sz w:val="28"/>
          <w:szCs w:val="28"/>
        </w:rPr>
        <w:t>«С чего начинается Родина?»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 чего начинается Родина?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 картинки в твоём букваре,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 хороших и верных товарищей,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Живущих в соседнем дворе.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А может, она начинается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 той песни, что пела нам мать,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 того, что в любых испытаниях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У нас никому не отнять.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 xml:space="preserve">М. Л. </w:t>
      </w:r>
      <w:proofErr w:type="spellStart"/>
      <w:r w:rsidRPr="002D5DF4">
        <w:rPr>
          <w:color w:val="010101"/>
          <w:sz w:val="28"/>
          <w:szCs w:val="28"/>
        </w:rPr>
        <w:t>Матусовский</w:t>
      </w:r>
      <w:proofErr w:type="spellEnd"/>
      <w:r w:rsidRPr="002D5DF4">
        <w:rPr>
          <w:color w:val="010101"/>
          <w:sz w:val="28"/>
          <w:szCs w:val="28"/>
        </w:rPr>
        <w:t>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 Родине и уважения ее истории и культуры невозможно воспитать гражданина и патриота своей Родины, сформировать у детей чувство собственного достоинства, положительные качества личности.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 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поведения, потому что он любит свою страну.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 xml:space="preserve"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</w:t>
      </w:r>
      <w:r w:rsidRPr="002D5DF4">
        <w:rPr>
          <w:color w:val="010101"/>
          <w:sz w:val="28"/>
          <w:szCs w:val="28"/>
        </w:rPr>
        <w:lastRenderedPageBreak/>
        <w:t>страной. Именно эти чувства необходимо вызвать в процессе работы по ознакомлению детей с родным городом и родной страной.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Такие чувства не могут возникнуть сами по себе.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Чувство патриотизма включает в себя следующие параметры: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чувство привязанности к местам, где человек родился и вырос;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уважительное отношение к языку своего народа;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заботу об интересах родины;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гордость за социальные и культурные достижения своей страны;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уважительное отношение к историческому прошлому своего народа, его обычаям и традициям;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- стремление посвятить свой труд на благо могущества и расцвета родины.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 Надо показать ребенку, что родной город славен своей историей, традициями, достопримечательностями, памятниками.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Какие сведения и понятия о родном городе способны усвоить дети?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Внимание детей постарше нужно привлечь к объектам, которые расположены на ближайших улицах: школа, кинотеатр, почта, аптека и т. д., рассказать об их назначении, подчеркнуть, что все это создано для удобства людей.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Диапазон объектов, с которыми знакомят дошкольников расширяется — это район и город в целом, его достопримечательности, исторические места и памятники.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 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 Родиной", "любовь к Отечеству", "ненависть к врагу", "трудовой подвиг" и т. д. Важно подвести ребенка к пониманию, что мы победили потому, что любим свою Родину.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Не случайно К. Д. Ушинский подчеркивал, что "</w:t>
      </w:r>
      <w:proofErr w:type="gramStart"/>
      <w:r w:rsidRPr="002D5DF4">
        <w:rPr>
          <w:color w:val="010101"/>
          <w:sz w:val="28"/>
          <w:szCs w:val="28"/>
        </w:rPr>
        <w:t>. воспитание</w:t>
      </w:r>
      <w:proofErr w:type="gramEnd"/>
      <w:r w:rsidRPr="002D5DF4">
        <w:rPr>
          <w:color w:val="010101"/>
          <w:sz w:val="28"/>
          <w:szCs w:val="28"/>
        </w:rPr>
        <w:t>, если оно не хочет быть бессильным, должно быть народным".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Задача родителей — отобрать из массы впечатлений, получаемых ребенком, наиболее доступные ему: природа и мир животных дома </w:t>
      </w:r>
      <w:r w:rsidRPr="002D5DF4">
        <w:rPr>
          <w:i/>
          <w:iCs/>
          <w:color w:val="010101"/>
          <w:sz w:val="28"/>
          <w:szCs w:val="28"/>
        </w:rPr>
        <w:t>(детского сада, родного края)</w:t>
      </w:r>
      <w:r w:rsidRPr="002D5DF4">
        <w:rPr>
          <w:color w:val="010101"/>
          <w:sz w:val="28"/>
          <w:szCs w:val="28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Далее предлагаем родителям некоторые конкретные задания и ситуации, которые можно использовать для воспитания у детей любви к своему родному городу: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1. Возвращаясь с ребёнком из детского сада, предложите ему игру </w:t>
      </w:r>
      <w:r w:rsidRPr="002D5DF4">
        <w:rPr>
          <w:i/>
          <w:iCs/>
          <w:color w:val="010101"/>
          <w:sz w:val="28"/>
          <w:szCs w:val="28"/>
        </w:rPr>
        <w:t>«Кто больше заметит интересного?»</w:t>
      </w:r>
      <w:r>
        <w:rPr>
          <w:color w:val="010101"/>
          <w:sz w:val="28"/>
          <w:szCs w:val="28"/>
        </w:rPr>
        <w:t>,</w:t>
      </w:r>
      <w:r w:rsidRPr="002D5DF4">
        <w:rPr>
          <w:color w:val="010101"/>
          <w:sz w:val="28"/>
          <w:szCs w:val="28"/>
        </w:rPr>
        <w:t xml:space="preserve"> «Давай рассказывать друг другу, кто больше интересного заметит на нашей улице</w:t>
      </w:r>
      <w:r>
        <w:rPr>
          <w:color w:val="010101"/>
          <w:sz w:val="28"/>
          <w:szCs w:val="28"/>
        </w:rPr>
        <w:t>». Я в</w:t>
      </w:r>
      <w:r w:rsidRPr="002D5DF4">
        <w:rPr>
          <w:color w:val="010101"/>
          <w:sz w:val="28"/>
          <w:szCs w:val="28"/>
        </w:rPr>
        <w:t>ижу, что у строящегося дома появился ещё один этаж. А ты что видишь? Ребёнок может заметить, например, что машины убирают улицу; что в сквере идут озеленительные работы; что появились новые скамейки, в них люди могут отдохнуть; что проехала машина скорой помощи, к кому-то спешит врач и т. д.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Помогите ребёнку увидеть то, что в воспитательном отношении более важно: труд людей, преобразование облика города и др. Такая игра может иметь много вариантов. В другой раз остановитесь возле какого-либо объекта, и тоже посоревнуйтесь, кто больше заметит. Игра учит наблюдательности, помогает формировать представления о городе. Дома предложите нарисовать, что больше всего понравилось на прогулке.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2. Если у ребёнка есть мелкий строительный материал, предложите ему построить такой же дом, что строится на вашей улице. Причем строительство будет вестись параллельно, в настоящем доме появился этаж, в игровом доме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после наблюдения тоже появляется этаж.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lastRenderedPageBreak/>
        <w:t>3. Расскажите ребенку о своей работе: что вы делаете, какую пользу городу, стране, людям приносит ваш труд. Если это возможно покажите результаты вашего труда. Расскажите, что вам нравиться в вашей работе, каких нравственных качеств она требует: ответственности, внимания, умение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контактировать с другими людьми; что было бы, если бы вы работали плохо.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4. Расскажите о предприятии, на котором вы работаете. Какую продукцию оно выпускает или добывает, кому и для чего она нужна, куда её отправляют. Подойдите с ребенком к Доске почета вашего предприятия. Покажите, что здесь размещены фотографии лучших работников.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5. Приучайте ребёнка бережно относиться к вещам, игрушкам, книгам. Объясните ему, что в каждую вещь вложен труд, много людей трудилось, чтобы сделать эти вещи. Продемонстрируйте на конкретном примере: «Как ты думаешь, сколько людей трудилось, чтобы сделать тебе рубашку.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6. В выходные дни совершите с ребенком прогулку по достопримечательным местам нашего города, рассказывайте ему о памятниках, в честь кого они воздвигнуты, какое событие предшествовало этому. Восхищайтесь красотой родного города, передавайте свои впечатления и эмоции ребёнку.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7. Посещайте совместно с членами семьи и ребёнком музеи, концерты, праздничные мероприятия, демонстрации, пусть он видит, как люди чтят память героев войны, героев труда, достижения города, значимые для всей страны.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8. Рассказывайте о членах семьи, которые достигли хороших результатов в работе, учебе, защищали в разное время нашу страну от врагов. Показывайте, как вы гордитесь достижениями своих родственников и членов семьи.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9. Любовь к своему городу – это и любовь к природе родного края. Общение с природой делает человека более чутким, отзывчивым. Воспитывая любовь к природе родного края важно приучать дошкольника беречь природу, охранять её.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Здесь важен пример родителей. Часто в воскресные дни принято с друзьями посидеть на лужайке, отдохнуть, повеселиться. Но вот настало время уходить домой. Не забудьте с ребёнком обойти лужайку, осмотреть ее хозяйским глазом: не осталась ли бумага, банки или другой сор. Ещё раз обратите внимание ребенка на то, что уходя из леса, всегда нужно внимательно осмотреть его. Будьте для ребёнка только положительным примером.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lastRenderedPageBreak/>
        <w:t>10. Привлекайте малыша к выращиванию растений. Возьмите его на субботник по озеленению города, посадите дерево возле вашего дома, пусть ребенок знает, что посадил его он, пусть наблюдает, как оно растет, пусть ухаживает за ним.</w:t>
      </w:r>
    </w:p>
    <w:p w:rsidR="002D5DF4" w:rsidRPr="002D5DF4" w:rsidRDefault="002D5DF4" w:rsidP="00B13136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D5DF4">
        <w:rPr>
          <w:color w:val="010101"/>
          <w:sz w:val="28"/>
          <w:szCs w:val="28"/>
        </w:rPr>
        <w:t>Уважаемые родители! Желаем вам успеха в воспитании у детей любви к своему родному городу.</w:t>
      </w:r>
    </w:p>
    <w:p w:rsidR="002D5DF4" w:rsidRPr="00EA52CF" w:rsidRDefault="002D5DF4" w:rsidP="00B13136">
      <w:pPr>
        <w:spacing w:line="360" w:lineRule="auto"/>
        <w:jc w:val="both"/>
        <w:rPr>
          <w:color w:val="8496B0" w:themeColor="text2" w:themeTint="99"/>
        </w:rPr>
      </w:pPr>
    </w:p>
    <w:sectPr w:rsidR="002D5DF4" w:rsidRPr="00EA52CF" w:rsidSect="00EA52CF">
      <w:pgSz w:w="11910" w:h="16840"/>
      <w:pgMar w:top="104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B336B"/>
    <w:multiLevelType w:val="multilevel"/>
    <w:tmpl w:val="75A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19"/>
    <w:rsid w:val="002D5DF4"/>
    <w:rsid w:val="00694CE0"/>
    <w:rsid w:val="00986D0E"/>
    <w:rsid w:val="00B13136"/>
    <w:rsid w:val="00D30472"/>
    <w:rsid w:val="00DC1D19"/>
    <w:rsid w:val="00E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3810-80F0-4847-983B-417CC51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5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A52CF"/>
    <w:pPr>
      <w:spacing w:before="72"/>
      <w:ind w:left="3690" w:right="193" w:hanging="3266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EA52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A52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2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Бухгалтер</cp:lastModifiedBy>
  <cp:revision>5</cp:revision>
  <cp:lastPrinted>2022-02-18T11:11:00Z</cp:lastPrinted>
  <dcterms:created xsi:type="dcterms:W3CDTF">2022-02-18T11:06:00Z</dcterms:created>
  <dcterms:modified xsi:type="dcterms:W3CDTF">2023-12-08T06:08:00Z</dcterms:modified>
</cp:coreProperties>
</file>